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D00" w:rsidRPr="00287D00" w:rsidRDefault="00287D00" w:rsidP="00287D00">
      <w:pPr>
        <w:rPr>
          <w:b/>
          <w:bCs/>
        </w:rPr>
      </w:pPr>
      <w:r w:rsidRPr="00287D00">
        <w:rPr>
          <w:b/>
          <w:bCs/>
        </w:rPr>
        <w:t>Απαιτούμενα Παραρτήματα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ΠΔΣ</w:t>
      </w:r>
      <w:bookmarkStart w:id="0" w:name="_GoBack"/>
      <w:bookmarkEnd w:id="0"/>
      <w:r w:rsidRPr="00287D00">
        <w:rPr>
          <w:b/>
          <w:bCs/>
        </w:rPr>
        <w:t>: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ΔΟ - Πίνακας Περιεχομένων Φακέλου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Δ1 - Πρόταση Ακαδημαϊκής Πιστοποίησης του ΠΔΣ, σύμφωνα με το συνημμένο «Υπόδειγμα για τη σύνταξη Πρότασης Ακαδημαϊκής Πιστοποίησης Προγράμματος Διδακτορικών Σπουδών»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Δ1.1 - Ερευνητική Στρατηγική του Ιδρύματος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Δ1.2 - Πολιτική ποιότητας της ακαδημαϊκής μονάδας για την ανάπτυξη και τη βελτίωση του ΠΔΣ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 xml:space="preserve">Δ1.3 - </w:t>
      </w:r>
      <w:proofErr w:type="spellStart"/>
      <w:r w:rsidRPr="00287D00">
        <w:rPr>
          <w:i/>
          <w:iCs/>
        </w:rPr>
        <w:t>Στοχοθεσία</w:t>
      </w:r>
      <w:proofErr w:type="spellEnd"/>
      <w:r w:rsidRPr="00287D00">
        <w:rPr>
          <w:i/>
          <w:iCs/>
        </w:rPr>
        <w:t xml:space="preserve"> Ποιότητας της ακαδημαϊκής μονάδας για το ΠΔΣ, σύμφωνα με το συνημμένο υπόδειγμα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Δ1.4 - Στοιχεία διαβούλευσης με εξωτερικούς φορείς για την ερευνητική στρατηγική και την πολιτική ποιότητας του ΠΔΣ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Δ2.1 - Απόφαση Συγκλήτου για την ίδρυση του ΠΔΣ (</w:t>
      </w:r>
      <w:proofErr w:type="spellStart"/>
      <w:r w:rsidRPr="00287D00">
        <w:rPr>
          <w:i/>
          <w:iCs/>
        </w:rPr>
        <w:t>αρ</w:t>
      </w:r>
      <w:proofErr w:type="spellEnd"/>
      <w:r w:rsidRPr="00287D00">
        <w:rPr>
          <w:i/>
          <w:iCs/>
        </w:rPr>
        <w:t>. 91 του Ν. 4957/2022)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Δ2.2. - Δομή του ΠΔΣ: διάρκεια, μαθήματα, απονομή ECTS, προσδοκώμενα μαθησιακά αποτελέσματα σύμφωνα με το ΕΠΠ επιπέδου 8, απαιτήσεις ποιότητας της διατριβής, κ.ά.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Δ2.3 - Τα απαιτούμενα προσόντα του διδακτικού προσωπικού για την επίβλεψη διδακτορικής διατριβής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 xml:space="preserve">Δ3.1 - </w:t>
      </w:r>
      <w:proofErr w:type="spellStart"/>
      <w:r w:rsidRPr="00287D00">
        <w:rPr>
          <w:i/>
          <w:iCs/>
        </w:rPr>
        <w:t>Kανονισμός</w:t>
      </w:r>
      <w:proofErr w:type="spellEnd"/>
      <w:r w:rsidRPr="00287D00">
        <w:rPr>
          <w:i/>
          <w:iCs/>
        </w:rPr>
        <w:t xml:space="preserve"> διδακτορικών σπουδών του Τμήματος (</w:t>
      </w:r>
      <w:proofErr w:type="spellStart"/>
      <w:r w:rsidRPr="00287D00">
        <w:rPr>
          <w:i/>
          <w:iCs/>
        </w:rPr>
        <w:t>αρ</w:t>
      </w:r>
      <w:proofErr w:type="spellEnd"/>
      <w:r w:rsidRPr="00287D00">
        <w:rPr>
          <w:i/>
          <w:iCs/>
        </w:rPr>
        <w:t>. 91 του Ν. 4957/2022) *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Δ3.2 - Κανονισμός σπουδών του εκάστοτε ΠΔΣ (κριτήρια επιλογής υποψηφίων διδακτόρων, συμβουλευτική διαδικασία, όροι εκπόνησης εργασιών, παρακολούθηση προόδου, δικαιώματα-υποχρεώσεις των υποψηφίων διδακτόρων και του προσωπικού, κριτήρια και προϋποθέσεις για την απονομή διδακτορικού τίτλου σπουδών, κ.ά.), εκτός εάν ο κανονισμός αυτός αποτελεί μέρος του κανονισμού διδακτορικών σπουδών του Τμήματος*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Δ3.3 - Κανονισμός Δεοντολογίας της Έρευνας *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Δ3.4 - Υπόδειγμα διδακτορικού διπλώματος *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Δ4.1 - Αναλυτική περιγραφή των υποδομών και υπηρεσιών που διαθέτει το Ίδρυμα και η ακαδημαϊκή μονάδα για το ΠΔΣ σχετικά με την υποστήριξη της ακαδημαϊκής και ερευνητικής δραστηριότητας (ανθρώπινο δυναμικό, εργαστήρια, ειδικός εξοπλισμός, κεντρικές υποδομές και ψηφιακά συστήματα, υπηρεσίες κ.λπ.)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Δ4.2 - Πολιτική και καλές πρακτικές της ακαδημαϊκής μονάδας για τη χρηματοδότηση των διδακτορικών σπουδών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Δ5.1 - Αναφορά δεδομένων από το Ολοκληρωμένο Πληροφοριακό Εθνικό Σύστημα Ποιότητας (ΟΠΕΣΠ) για το ακαδημαϊκό έτος που προηγείται του έτους υποβολής της Πρότασης (εξαγωγή αναφοράς σε αρχείο .</w:t>
      </w:r>
      <w:proofErr w:type="spellStart"/>
      <w:r w:rsidRPr="00287D00">
        <w:rPr>
          <w:i/>
          <w:iCs/>
        </w:rPr>
        <w:t>pdf</w:t>
      </w:r>
      <w:proofErr w:type="spellEnd"/>
      <w:r w:rsidRPr="00287D00">
        <w:rPr>
          <w:i/>
          <w:iCs/>
        </w:rPr>
        <w:t xml:space="preserve"> από το ΟΠΕΣΠ, ενότητα ΠΔΣ) (υποβάλλεται μόνο για υφιστάμενα ΠΔΣ)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Δ5.2 - Κατάλογος διδακτορικών διατριβών που έχουν εκπονηθεί στο Τμήμα κατά την τελευταία πενταετία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lastRenderedPageBreak/>
        <w:t>Δ5.3 - Λειτουργία πληροφοριακού συστήματος για τη συλλογή διοικητικών δεδομένων εφαρμογής του ΠΔΣ (</w:t>
      </w:r>
      <w:proofErr w:type="spellStart"/>
      <w:r w:rsidRPr="00287D00">
        <w:rPr>
          <w:i/>
          <w:iCs/>
        </w:rPr>
        <w:t>φοιτητολόγιο</w:t>
      </w:r>
      <w:proofErr w:type="spellEnd"/>
      <w:r w:rsidRPr="00287D00">
        <w:rPr>
          <w:i/>
          <w:iCs/>
        </w:rPr>
        <w:t>), και λοιπά εργαλεία και διαδικασίες που έχουν σχεδιαστεί για τη συλλογή των δεδομένων της ακαδημαϊκής και διοικητικής λειτουργίας της ακαδημαϊκής μονάδας και του ΠΔΣ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Δ6.1 - Διαδικασία συντήρησης και ανανέωσης/ενημέρωσης της ιστοσελίδας του ΠΔΣ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 xml:space="preserve">Δ7.1 - Διαδικασία για την επανεκτίμηση, την αναπροσαρμογή και την </w:t>
      </w:r>
      <w:proofErr w:type="spellStart"/>
      <w:r w:rsidRPr="00287D00">
        <w:rPr>
          <w:i/>
          <w:iCs/>
        </w:rPr>
        <w:t>επικαιροποίηση</w:t>
      </w:r>
      <w:proofErr w:type="spellEnd"/>
      <w:r w:rsidRPr="00287D00">
        <w:rPr>
          <w:i/>
          <w:iCs/>
        </w:rPr>
        <w:t xml:space="preserve"> του ΠΔΣ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Δ7.2 - Αποτελέσματα της τελευταίας ετήσιας εσωτερικής αξιολόγησης του ΠΔΣ από τη ΜΟΔΙΠ και το σχετικό πρακτικό (υποβάλλεται μόνο για υφιστάμενα ΠΔΣ)</w:t>
      </w:r>
    </w:p>
    <w:p w:rsidR="00287D00" w:rsidRPr="00287D00" w:rsidRDefault="00287D00" w:rsidP="00287D00">
      <w:pPr>
        <w:rPr>
          <w:i/>
          <w:iCs/>
        </w:rPr>
      </w:pPr>
      <w:r w:rsidRPr="00287D00">
        <w:rPr>
          <w:i/>
          <w:iCs/>
        </w:rPr>
        <w:t>Δ8.1 - Έκθεση της ακαδημαϊκής μονάδας για τις πρόσφατες βελτιώσεις που έχουν πραγματοποιηθεί για το ΠΔΣ (υποβάλλεται μόνο για υφιστάμενα ΠΔΣ)</w:t>
      </w:r>
    </w:p>
    <w:p w:rsidR="0072543F" w:rsidRDefault="0072543F"/>
    <w:sectPr w:rsidR="007254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00"/>
    <w:rsid w:val="00287D00"/>
    <w:rsid w:val="0072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DFAA"/>
  <w15:chartTrackingRefBased/>
  <w15:docId w15:val="{29AB44AD-F1F7-4502-9F83-EB95375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1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749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TSIRONI ELENI</dc:creator>
  <cp:keywords/>
  <dc:description/>
  <cp:lastModifiedBy>TSIRONI ELENI</cp:lastModifiedBy>
  <cp:revision>1</cp:revision>
  <dcterms:created xsi:type="dcterms:W3CDTF">2023-09-23T14:49:00Z</dcterms:created>
  <dcterms:modified xsi:type="dcterms:W3CDTF">2023-09-23T14:50:00Z</dcterms:modified>
</cp:coreProperties>
</file>